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101" w:rsidRDefault="00A52101" w:rsidP="00EE0339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A52101" w:rsidRDefault="00A52101" w:rsidP="00EE0339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A52101" w:rsidRDefault="00A52101" w:rsidP="00EE0339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A52101" w:rsidRDefault="00A52101" w:rsidP="00EE0339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A52101" w:rsidRDefault="00A52101" w:rsidP="00EE0339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F833C9" w:rsidRPr="00F95B59" w:rsidRDefault="00A539AF" w:rsidP="00EE0339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F95B59">
        <w:rPr>
          <w:rFonts w:ascii="Arial" w:hAnsi="Arial" w:cs="Arial"/>
          <w:b/>
          <w:sz w:val="28"/>
          <w:szCs w:val="28"/>
        </w:rPr>
        <w:t xml:space="preserve">Compte-rendu du conseil municipal du </w:t>
      </w:r>
      <w:r w:rsidR="008F4D01">
        <w:rPr>
          <w:rFonts w:ascii="Arial" w:hAnsi="Arial" w:cs="Arial"/>
          <w:b/>
          <w:sz w:val="28"/>
          <w:szCs w:val="28"/>
        </w:rPr>
        <w:t>15 novembre</w:t>
      </w:r>
      <w:r w:rsidR="00834515">
        <w:rPr>
          <w:rFonts w:ascii="Arial" w:hAnsi="Arial" w:cs="Arial"/>
          <w:b/>
          <w:sz w:val="28"/>
          <w:szCs w:val="28"/>
        </w:rPr>
        <w:t xml:space="preserve"> </w:t>
      </w:r>
      <w:r w:rsidR="000E29F1">
        <w:rPr>
          <w:rFonts w:ascii="Arial" w:hAnsi="Arial" w:cs="Arial"/>
          <w:b/>
          <w:sz w:val="28"/>
          <w:szCs w:val="28"/>
        </w:rPr>
        <w:t>2021</w:t>
      </w:r>
    </w:p>
    <w:p w:rsidR="00F833C9" w:rsidRPr="00F95B59" w:rsidRDefault="00F833C9" w:rsidP="00EE033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EE0339" w:rsidRPr="0064067A" w:rsidRDefault="00EE0339" w:rsidP="00EE03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067A">
        <w:rPr>
          <w:rFonts w:ascii="Arial" w:hAnsi="Arial" w:cs="Arial"/>
          <w:sz w:val="24"/>
          <w:szCs w:val="24"/>
        </w:rPr>
        <w:t>Après en avoir délibéré, le conseil municipal décide :</w:t>
      </w:r>
    </w:p>
    <w:p w:rsidR="00EE0339" w:rsidRPr="0064067A" w:rsidRDefault="00EE0339" w:rsidP="00EE03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34515" w:rsidRPr="0064067A" w:rsidRDefault="00AE7DF9" w:rsidP="00A539AF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64067A">
        <w:rPr>
          <w:rFonts w:ascii="Arial" w:hAnsi="Arial" w:cs="Arial"/>
          <w:sz w:val="24"/>
          <w:szCs w:val="24"/>
        </w:rPr>
        <w:t>-</w:t>
      </w:r>
      <w:r w:rsidR="00834515" w:rsidRPr="0064067A">
        <w:rPr>
          <w:rFonts w:ascii="Arial" w:hAnsi="Arial" w:cs="Arial"/>
          <w:sz w:val="24"/>
          <w:szCs w:val="24"/>
        </w:rPr>
        <w:t xml:space="preserve"> </w:t>
      </w:r>
      <w:r w:rsidR="008F4D01" w:rsidRPr="0064067A">
        <w:rPr>
          <w:rFonts w:ascii="Arial" w:hAnsi="Arial" w:cs="Arial"/>
          <w:sz w:val="24"/>
          <w:szCs w:val="24"/>
        </w:rPr>
        <w:t>d’émettre un avis favorable sur le projet de schéma de mutualisation entre les Communes membres et la CCCE</w:t>
      </w:r>
      <w:r w:rsidR="00834515" w:rsidRPr="0064067A">
        <w:rPr>
          <w:rFonts w:ascii="Arial" w:hAnsi="Arial" w:cs="Arial"/>
          <w:sz w:val="24"/>
          <w:szCs w:val="24"/>
        </w:rPr>
        <w:t> ;</w:t>
      </w:r>
    </w:p>
    <w:p w:rsidR="00503A94" w:rsidRPr="0064067A" w:rsidRDefault="00AE7DF9" w:rsidP="00A539AF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64067A">
        <w:rPr>
          <w:rFonts w:ascii="Arial" w:hAnsi="Arial" w:cs="Arial"/>
          <w:sz w:val="24"/>
          <w:szCs w:val="24"/>
        </w:rPr>
        <w:t>-</w:t>
      </w:r>
      <w:r w:rsidR="00834515" w:rsidRPr="0064067A">
        <w:rPr>
          <w:rFonts w:ascii="Arial" w:hAnsi="Arial" w:cs="Arial"/>
          <w:sz w:val="24"/>
          <w:szCs w:val="24"/>
        </w:rPr>
        <w:t xml:space="preserve"> </w:t>
      </w:r>
      <w:r w:rsidR="008F4D01" w:rsidRPr="0064067A">
        <w:rPr>
          <w:rFonts w:ascii="Arial" w:hAnsi="Arial" w:cs="Arial"/>
          <w:sz w:val="24"/>
          <w:szCs w:val="24"/>
        </w:rPr>
        <w:t>de prendre acte du rapport annuel d’activités de la CCCE pour l’année 2020</w:t>
      </w:r>
      <w:r w:rsidR="00503A94" w:rsidRPr="0064067A">
        <w:rPr>
          <w:rFonts w:ascii="Arial" w:hAnsi="Arial" w:cs="Arial"/>
          <w:sz w:val="24"/>
          <w:szCs w:val="24"/>
        </w:rPr>
        <w:t> ;</w:t>
      </w:r>
    </w:p>
    <w:p w:rsidR="00503A94" w:rsidRPr="0064067A" w:rsidRDefault="00503A94" w:rsidP="00A539AF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64067A">
        <w:rPr>
          <w:rFonts w:ascii="Arial" w:hAnsi="Arial" w:cs="Arial"/>
          <w:sz w:val="24"/>
          <w:szCs w:val="24"/>
        </w:rPr>
        <w:t>-</w:t>
      </w:r>
      <w:r w:rsidR="008F4D01" w:rsidRPr="0064067A">
        <w:rPr>
          <w:rFonts w:ascii="Arial" w:hAnsi="Arial" w:cs="Arial"/>
          <w:sz w:val="24"/>
          <w:szCs w:val="24"/>
        </w:rPr>
        <w:t xml:space="preserve"> de confirmer son accord sur l’adhésion des Communes de Contz-les-Bains et Haute-Kontz au sein de la CCCE à compter du 01/01/2022 </w:t>
      </w:r>
      <w:r w:rsidRPr="0064067A">
        <w:rPr>
          <w:rFonts w:ascii="Arial" w:hAnsi="Arial" w:cs="Arial"/>
          <w:sz w:val="24"/>
          <w:szCs w:val="24"/>
        </w:rPr>
        <w:t>;</w:t>
      </w:r>
    </w:p>
    <w:p w:rsidR="00503A94" w:rsidRPr="0064067A" w:rsidRDefault="00081D40" w:rsidP="00A539AF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64067A">
        <w:rPr>
          <w:rFonts w:ascii="Arial" w:hAnsi="Arial" w:cs="Arial"/>
          <w:sz w:val="24"/>
          <w:szCs w:val="24"/>
        </w:rPr>
        <w:t xml:space="preserve">- d’approuver le recrutement du cabinet BEREST en vue du renouvellement </w:t>
      </w:r>
      <w:r w:rsidR="00AA4EFE">
        <w:rPr>
          <w:rFonts w:ascii="Arial" w:hAnsi="Arial" w:cs="Arial"/>
          <w:sz w:val="24"/>
          <w:szCs w:val="24"/>
        </w:rPr>
        <w:t>de la conduite principale d’eau potable</w:t>
      </w:r>
      <w:r w:rsidR="00AA4EFE" w:rsidRPr="0064067A">
        <w:rPr>
          <w:rFonts w:ascii="Arial" w:hAnsi="Arial" w:cs="Arial"/>
          <w:sz w:val="24"/>
          <w:szCs w:val="24"/>
        </w:rPr>
        <w:t xml:space="preserve"> </w:t>
      </w:r>
      <w:r w:rsidR="00AA4EFE">
        <w:rPr>
          <w:rFonts w:ascii="Arial" w:hAnsi="Arial" w:cs="Arial"/>
          <w:sz w:val="24"/>
          <w:szCs w:val="24"/>
        </w:rPr>
        <w:t xml:space="preserve">et </w:t>
      </w:r>
      <w:r w:rsidR="00AA4EFE" w:rsidRPr="0064067A">
        <w:rPr>
          <w:rFonts w:ascii="Arial" w:hAnsi="Arial" w:cs="Arial"/>
          <w:sz w:val="24"/>
          <w:szCs w:val="24"/>
        </w:rPr>
        <w:t>de</w:t>
      </w:r>
      <w:r w:rsidRPr="0064067A">
        <w:rPr>
          <w:rFonts w:ascii="Arial" w:hAnsi="Arial" w:cs="Arial"/>
          <w:sz w:val="24"/>
          <w:szCs w:val="24"/>
        </w:rPr>
        <w:t xml:space="preserve"> la conduite de refoulement de la rue des Romains </w:t>
      </w:r>
      <w:r w:rsidR="00503A94" w:rsidRPr="0064067A">
        <w:rPr>
          <w:rFonts w:ascii="Arial" w:hAnsi="Arial" w:cs="Arial"/>
          <w:sz w:val="24"/>
          <w:szCs w:val="24"/>
        </w:rPr>
        <w:t>;</w:t>
      </w:r>
    </w:p>
    <w:p w:rsidR="00503A94" w:rsidRPr="0064067A" w:rsidRDefault="00503A94" w:rsidP="00A539AF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64067A">
        <w:rPr>
          <w:rFonts w:ascii="Arial" w:hAnsi="Arial" w:cs="Arial"/>
          <w:sz w:val="24"/>
          <w:szCs w:val="24"/>
        </w:rPr>
        <w:t xml:space="preserve">- </w:t>
      </w:r>
      <w:r w:rsidR="00081D40" w:rsidRPr="0064067A">
        <w:rPr>
          <w:rFonts w:ascii="Arial" w:hAnsi="Arial" w:cs="Arial"/>
          <w:sz w:val="24"/>
          <w:szCs w:val="24"/>
        </w:rPr>
        <w:t>de fixer la taxe d’affouage à 12 € le stère ;</w:t>
      </w:r>
    </w:p>
    <w:p w:rsidR="00081D40" w:rsidRPr="0064067A" w:rsidRDefault="00081D40" w:rsidP="00A539AF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64067A">
        <w:rPr>
          <w:rFonts w:ascii="Arial" w:hAnsi="Arial" w:cs="Arial"/>
          <w:sz w:val="24"/>
          <w:szCs w:val="24"/>
        </w:rPr>
        <w:t>- d’accepter les versements de Groupama de 1556.40 € se rapportant au sinistre vandalisme sur la porte des vestiaires du terrain de football et de 105.13 € se rapportant au remboursement de la cotisation des véhicules communaux suite aux confinements</w:t>
      </w:r>
      <w:r w:rsidR="0064067A">
        <w:rPr>
          <w:rFonts w:ascii="Arial" w:hAnsi="Arial" w:cs="Arial"/>
          <w:sz w:val="24"/>
          <w:szCs w:val="24"/>
        </w:rPr>
        <w:t> ;</w:t>
      </w:r>
    </w:p>
    <w:p w:rsidR="00174F69" w:rsidRPr="0064067A" w:rsidRDefault="00081D40" w:rsidP="00A539AF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64067A">
        <w:rPr>
          <w:rFonts w:ascii="Arial" w:hAnsi="Arial" w:cs="Arial"/>
          <w:sz w:val="24"/>
          <w:szCs w:val="24"/>
        </w:rPr>
        <w:t xml:space="preserve">- </w:t>
      </w:r>
      <w:r w:rsidR="007F726E" w:rsidRPr="0064067A">
        <w:rPr>
          <w:rFonts w:ascii="Arial" w:hAnsi="Arial" w:cs="Arial"/>
          <w:sz w:val="24"/>
          <w:szCs w:val="24"/>
        </w:rPr>
        <w:t>d</w:t>
      </w:r>
      <w:r w:rsidR="0064067A">
        <w:rPr>
          <w:rFonts w:ascii="Arial" w:hAnsi="Arial" w:cs="Arial"/>
          <w:sz w:val="24"/>
          <w:szCs w:val="24"/>
        </w:rPr>
        <w:t>’acheter d</w:t>
      </w:r>
      <w:r w:rsidR="00174F69" w:rsidRPr="0064067A">
        <w:rPr>
          <w:rFonts w:ascii="Arial" w:hAnsi="Arial" w:cs="Arial"/>
          <w:sz w:val="24"/>
          <w:szCs w:val="24"/>
        </w:rPr>
        <w:t xml:space="preserve">es parcelles </w:t>
      </w:r>
      <w:r w:rsidR="00AA4EFE">
        <w:rPr>
          <w:rFonts w:ascii="Arial" w:hAnsi="Arial" w:cs="Arial"/>
          <w:sz w:val="24"/>
          <w:szCs w:val="24"/>
        </w:rPr>
        <w:t xml:space="preserve">stratégiques pour la commune, en zone UE et N, </w:t>
      </w:r>
      <w:r w:rsidR="00174F69" w:rsidRPr="0064067A">
        <w:rPr>
          <w:rFonts w:ascii="Arial" w:hAnsi="Arial" w:cs="Arial"/>
          <w:sz w:val="24"/>
          <w:szCs w:val="24"/>
        </w:rPr>
        <w:t>à proxi</w:t>
      </w:r>
      <w:r w:rsidR="0059378E">
        <w:rPr>
          <w:rFonts w:ascii="Arial" w:hAnsi="Arial" w:cs="Arial"/>
          <w:sz w:val="24"/>
          <w:szCs w:val="24"/>
        </w:rPr>
        <w:t>mité du centre socioculturel :</w:t>
      </w:r>
    </w:p>
    <w:p w:rsidR="0059378E" w:rsidRDefault="0059378E" w:rsidP="00174F69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Pr="0064067A">
        <w:rPr>
          <w:rFonts w:ascii="Arial" w:hAnsi="Arial" w:cs="Arial"/>
          <w:sz w:val="24"/>
          <w:szCs w:val="24"/>
        </w:rPr>
        <w:t>a parcelle numéro 85 de la section 11, d’une contenance de 5 ares 06 centiares au prix de 2750 € l’are,</w:t>
      </w:r>
    </w:p>
    <w:p w:rsidR="00174F69" w:rsidRPr="0064067A" w:rsidRDefault="00174F69" w:rsidP="00174F69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067A">
        <w:rPr>
          <w:rFonts w:ascii="Arial" w:hAnsi="Arial" w:cs="Arial"/>
          <w:sz w:val="24"/>
          <w:szCs w:val="24"/>
        </w:rPr>
        <w:t>Une partie de la parcelle numéro 86 section 11 pour une superficie de 9 ares 10 centiares située en zone N au prix de 60 € l’are ;</w:t>
      </w:r>
    </w:p>
    <w:p w:rsidR="00174F69" w:rsidRPr="0064067A" w:rsidRDefault="00174F69" w:rsidP="00174F69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067A">
        <w:rPr>
          <w:rFonts w:ascii="Arial" w:hAnsi="Arial" w:cs="Arial"/>
          <w:sz w:val="24"/>
          <w:szCs w:val="24"/>
        </w:rPr>
        <w:t xml:space="preserve">Une partie de la parcelle numéro 86 section 11 pour une superficie de 7 </w:t>
      </w:r>
      <w:proofErr w:type="spellStart"/>
      <w:proofErr w:type="gramStart"/>
      <w:r w:rsidRPr="0064067A">
        <w:rPr>
          <w:rFonts w:ascii="Arial" w:hAnsi="Arial" w:cs="Arial"/>
          <w:sz w:val="24"/>
          <w:szCs w:val="24"/>
        </w:rPr>
        <w:t>a</w:t>
      </w:r>
      <w:proofErr w:type="spellEnd"/>
      <w:proofErr w:type="gramEnd"/>
      <w:r w:rsidRPr="0064067A">
        <w:rPr>
          <w:rFonts w:ascii="Arial" w:hAnsi="Arial" w:cs="Arial"/>
          <w:sz w:val="24"/>
          <w:szCs w:val="24"/>
        </w:rPr>
        <w:t xml:space="preserve"> 14 centiares située en zone UE au prix de 2 750 € l’are ;</w:t>
      </w:r>
    </w:p>
    <w:p w:rsidR="00174F69" w:rsidRPr="0064067A" w:rsidRDefault="00174F69" w:rsidP="00174F69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067A">
        <w:rPr>
          <w:rFonts w:ascii="Arial" w:hAnsi="Arial" w:cs="Arial"/>
          <w:sz w:val="24"/>
          <w:szCs w:val="24"/>
        </w:rPr>
        <w:t>La parcelle numéro 31 section 21 pour une superficie de 8 ares 4 centiares au prix de 60 € l’are ;</w:t>
      </w:r>
    </w:p>
    <w:p w:rsidR="00174F69" w:rsidRPr="0064067A" w:rsidRDefault="00174F69" w:rsidP="00174F69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067A">
        <w:rPr>
          <w:rFonts w:ascii="Arial" w:hAnsi="Arial" w:cs="Arial"/>
          <w:sz w:val="24"/>
          <w:szCs w:val="24"/>
        </w:rPr>
        <w:t>La parcelle numéro 32 section 29 pour une superficie de 15 ares 51 centiares au prix de 60 € l’are ;</w:t>
      </w:r>
    </w:p>
    <w:p w:rsidR="00174F69" w:rsidRPr="0064067A" w:rsidRDefault="00174F69" w:rsidP="00174F69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067A">
        <w:rPr>
          <w:rFonts w:ascii="Arial" w:hAnsi="Arial" w:cs="Arial"/>
          <w:sz w:val="24"/>
          <w:szCs w:val="24"/>
        </w:rPr>
        <w:t>La parcelle numéro 33 section 29 pour une superficie de 7 ares 26 centiares au prix de 60 € l’are.</w:t>
      </w:r>
    </w:p>
    <w:p w:rsidR="00174F69" w:rsidRPr="0064067A" w:rsidRDefault="00174F69" w:rsidP="00174F6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174F69" w:rsidRPr="0064067A" w:rsidRDefault="0064067A" w:rsidP="0064067A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 d</w:t>
      </w:r>
      <w:r w:rsidR="00174F69" w:rsidRPr="0064067A">
        <w:rPr>
          <w:rFonts w:ascii="Arial" w:hAnsi="Arial" w:cs="Arial"/>
          <w:sz w:val="24"/>
          <w:szCs w:val="24"/>
        </w:rPr>
        <w:t>’approuver la révision allégée N°1 du PLU ;</w:t>
      </w:r>
    </w:p>
    <w:p w:rsidR="00174F69" w:rsidRPr="0064067A" w:rsidRDefault="0064067A" w:rsidP="00174F6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 </w:t>
      </w:r>
      <w:r w:rsidRPr="0064067A">
        <w:rPr>
          <w:rFonts w:ascii="Arial" w:hAnsi="Arial" w:cs="Arial"/>
          <w:sz w:val="24"/>
          <w:szCs w:val="24"/>
        </w:rPr>
        <w:t>d</w:t>
      </w:r>
      <w:r w:rsidR="00174F69" w:rsidRPr="0064067A">
        <w:rPr>
          <w:rFonts w:ascii="Arial" w:hAnsi="Arial" w:cs="Arial"/>
          <w:sz w:val="24"/>
          <w:szCs w:val="24"/>
        </w:rPr>
        <w:t xml:space="preserve">e valider le remplacement </w:t>
      </w:r>
      <w:r w:rsidR="0059378E">
        <w:rPr>
          <w:rFonts w:ascii="Arial" w:hAnsi="Arial" w:cs="Arial"/>
          <w:sz w:val="24"/>
          <w:szCs w:val="24"/>
        </w:rPr>
        <w:t xml:space="preserve">de la commande à distance </w:t>
      </w:r>
      <w:r w:rsidR="00174F69" w:rsidRPr="0064067A">
        <w:rPr>
          <w:rFonts w:ascii="Arial" w:hAnsi="Arial" w:cs="Arial"/>
          <w:sz w:val="24"/>
          <w:szCs w:val="24"/>
        </w:rPr>
        <w:t>du système de chauffage de l’école </w:t>
      </w:r>
      <w:r w:rsidR="0059378E">
        <w:rPr>
          <w:rFonts w:ascii="Arial" w:hAnsi="Arial" w:cs="Arial"/>
          <w:sz w:val="24"/>
          <w:szCs w:val="24"/>
        </w:rPr>
        <w:t>par un système</w:t>
      </w:r>
      <w:r w:rsidR="00A52101">
        <w:rPr>
          <w:rFonts w:ascii="Arial" w:hAnsi="Arial" w:cs="Arial"/>
          <w:sz w:val="24"/>
          <w:szCs w:val="24"/>
        </w:rPr>
        <w:t xml:space="preserve"> t</w:t>
      </w:r>
      <w:r w:rsidR="00BF6B07">
        <w:rPr>
          <w:rFonts w:ascii="Arial" w:hAnsi="Arial" w:cs="Arial"/>
          <w:sz w:val="24"/>
          <w:szCs w:val="24"/>
        </w:rPr>
        <w:t>hermostatique</w:t>
      </w:r>
      <w:r w:rsidR="0059378E">
        <w:rPr>
          <w:rFonts w:ascii="Arial" w:hAnsi="Arial" w:cs="Arial"/>
          <w:sz w:val="24"/>
          <w:szCs w:val="24"/>
        </w:rPr>
        <w:t xml:space="preserve"> pour la somme de 7121,20 </w:t>
      </w:r>
      <w:r w:rsidR="0059378E" w:rsidRPr="0064067A">
        <w:rPr>
          <w:rFonts w:ascii="Arial" w:hAnsi="Arial" w:cs="Arial"/>
          <w:sz w:val="24"/>
          <w:szCs w:val="24"/>
        </w:rPr>
        <w:t>€</w:t>
      </w:r>
      <w:r w:rsidR="0059378E">
        <w:rPr>
          <w:rFonts w:ascii="Arial" w:hAnsi="Arial" w:cs="Arial"/>
          <w:sz w:val="24"/>
          <w:szCs w:val="24"/>
        </w:rPr>
        <w:t xml:space="preserve"> </w:t>
      </w:r>
      <w:r w:rsidR="00BF6B07">
        <w:rPr>
          <w:rFonts w:ascii="Arial" w:hAnsi="Arial" w:cs="Arial"/>
          <w:sz w:val="24"/>
          <w:szCs w:val="24"/>
        </w:rPr>
        <w:t>HT</w:t>
      </w:r>
      <w:r w:rsidR="00174F69" w:rsidRPr="0064067A">
        <w:rPr>
          <w:rFonts w:ascii="Arial" w:hAnsi="Arial" w:cs="Arial"/>
          <w:sz w:val="24"/>
          <w:szCs w:val="24"/>
        </w:rPr>
        <w:t xml:space="preserve">; </w:t>
      </w:r>
    </w:p>
    <w:p w:rsidR="00CE08EB" w:rsidRPr="0064067A" w:rsidRDefault="0064067A" w:rsidP="0064067A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 d</w:t>
      </w:r>
      <w:r w:rsidR="00CE08EB" w:rsidRPr="0064067A">
        <w:rPr>
          <w:rFonts w:ascii="Arial" w:hAnsi="Arial" w:cs="Arial"/>
          <w:sz w:val="24"/>
          <w:szCs w:val="24"/>
        </w:rPr>
        <w:t xml:space="preserve">’autoriser les décisions modificatives budgétaires pour un montant de </w:t>
      </w:r>
      <w:r w:rsidR="00687A8E">
        <w:rPr>
          <w:rFonts w:ascii="Arial" w:hAnsi="Arial" w:cs="Arial"/>
          <w:sz w:val="24"/>
          <w:szCs w:val="24"/>
        </w:rPr>
        <w:t>17447</w:t>
      </w:r>
      <w:r w:rsidR="00CE08EB" w:rsidRPr="0064067A">
        <w:rPr>
          <w:rFonts w:ascii="Arial" w:hAnsi="Arial" w:cs="Arial"/>
          <w:sz w:val="24"/>
          <w:szCs w:val="24"/>
        </w:rPr>
        <w:t>€ ;</w:t>
      </w:r>
    </w:p>
    <w:p w:rsidR="0064067A" w:rsidRDefault="0064067A" w:rsidP="0064067A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 d</w:t>
      </w:r>
      <w:r w:rsidR="00BA530E" w:rsidRPr="0064067A">
        <w:rPr>
          <w:rFonts w:ascii="Arial" w:hAnsi="Arial" w:cs="Arial"/>
          <w:sz w:val="24"/>
          <w:szCs w:val="24"/>
        </w:rPr>
        <w:t>’accepter les</w:t>
      </w:r>
      <w:r w:rsidR="0059378E">
        <w:rPr>
          <w:rFonts w:ascii="Arial" w:hAnsi="Arial" w:cs="Arial"/>
          <w:sz w:val="24"/>
          <w:szCs w:val="24"/>
        </w:rPr>
        <w:t xml:space="preserve"> offres des</w:t>
      </w:r>
      <w:r w:rsidR="00BA530E" w:rsidRPr="0064067A">
        <w:rPr>
          <w:rFonts w:ascii="Arial" w:hAnsi="Arial" w:cs="Arial"/>
          <w:sz w:val="24"/>
          <w:szCs w:val="24"/>
        </w:rPr>
        <w:t xml:space="preserve"> commandes de matériels et équipements numériques pour l’école da</w:t>
      </w:r>
      <w:r w:rsidR="0059378E">
        <w:rPr>
          <w:rFonts w:ascii="Arial" w:hAnsi="Arial" w:cs="Arial"/>
          <w:sz w:val="24"/>
          <w:szCs w:val="24"/>
        </w:rPr>
        <w:t xml:space="preserve">ns le cadre du programme </w:t>
      </w:r>
      <w:proofErr w:type="spellStart"/>
      <w:r w:rsidR="0059378E">
        <w:rPr>
          <w:rFonts w:ascii="Arial" w:hAnsi="Arial" w:cs="Arial"/>
          <w:sz w:val="24"/>
          <w:szCs w:val="24"/>
        </w:rPr>
        <w:t>Fus@é</w:t>
      </w:r>
      <w:proofErr w:type="spellEnd"/>
      <w:r w:rsidR="0059378E">
        <w:rPr>
          <w:rFonts w:ascii="Arial" w:hAnsi="Arial" w:cs="Arial"/>
          <w:sz w:val="24"/>
          <w:szCs w:val="24"/>
        </w:rPr>
        <w:t> proposées par le département ;</w:t>
      </w:r>
    </w:p>
    <w:p w:rsidR="00790C77" w:rsidRPr="0064067A" w:rsidRDefault="0064067A" w:rsidP="0064067A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 d</w:t>
      </w:r>
      <w:r w:rsidR="00BA530E" w:rsidRPr="0064067A">
        <w:rPr>
          <w:rFonts w:ascii="Arial" w:hAnsi="Arial" w:cs="Arial"/>
          <w:sz w:val="24"/>
          <w:szCs w:val="24"/>
        </w:rPr>
        <w:t>e valider la vente d’un ancien mobilier.</w:t>
      </w:r>
    </w:p>
    <w:sectPr w:rsidR="00790C77" w:rsidRPr="006406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5682D"/>
    <w:multiLevelType w:val="hybridMultilevel"/>
    <w:tmpl w:val="12E2B5E6"/>
    <w:lvl w:ilvl="0" w:tplc="A94A1E7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1F33D3"/>
    <w:multiLevelType w:val="singleLevel"/>
    <w:tmpl w:val="B3287FDE"/>
    <w:lvl w:ilvl="0">
      <w:start w:val="3"/>
      <w:numFmt w:val="bullet"/>
      <w:lvlText w:val="-"/>
      <w:lvlJc w:val="left"/>
      <w:pPr>
        <w:tabs>
          <w:tab w:val="num" w:pos="440"/>
        </w:tabs>
        <w:ind w:left="440" w:hanging="360"/>
      </w:pPr>
      <w:rPr>
        <w:rFonts w:hint="default"/>
      </w:rPr>
    </w:lvl>
  </w:abstractNum>
  <w:abstractNum w:abstractNumId="2">
    <w:nsid w:val="645C5883"/>
    <w:multiLevelType w:val="hybridMultilevel"/>
    <w:tmpl w:val="0218908E"/>
    <w:lvl w:ilvl="0" w:tplc="0A76BCF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BC1994"/>
    <w:multiLevelType w:val="hybridMultilevel"/>
    <w:tmpl w:val="FB84A9CA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339"/>
    <w:rsid w:val="00081D40"/>
    <w:rsid w:val="000D595D"/>
    <w:rsid w:val="000E29F1"/>
    <w:rsid w:val="001234C5"/>
    <w:rsid w:val="00142DFA"/>
    <w:rsid w:val="00174F69"/>
    <w:rsid w:val="00182F97"/>
    <w:rsid w:val="00200EDF"/>
    <w:rsid w:val="00245975"/>
    <w:rsid w:val="002A3BA9"/>
    <w:rsid w:val="002F082F"/>
    <w:rsid w:val="00503A94"/>
    <w:rsid w:val="0059378E"/>
    <w:rsid w:val="005C0204"/>
    <w:rsid w:val="00602AAE"/>
    <w:rsid w:val="0064067A"/>
    <w:rsid w:val="00687A8E"/>
    <w:rsid w:val="006A05FA"/>
    <w:rsid w:val="00733209"/>
    <w:rsid w:val="00752098"/>
    <w:rsid w:val="00790C77"/>
    <w:rsid w:val="007D1C18"/>
    <w:rsid w:val="007F6C04"/>
    <w:rsid w:val="007F726E"/>
    <w:rsid w:val="0080239D"/>
    <w:rsid w:val="00834515"/>
    <w:rsid w:val="008D1B67"/>
    <w:rsid w:val="008F4D01"/>
    <w:rsid w:val="00A52101"/>
    <w:rsid w:val="00A539AF"/>
    <w:rsid w:val="00AA108F"/>
    <w:rsid w:val="00AA4EFE"/>
    <w:rsid w:val="00AE7DF9"/>
    <w:rsid w:val="00B84125"/>
    <w:rsid w:val="00BA530E"/>
    <w:rsid w:val="00BB492C"/>
    <w:rsid w:val="00BC1286"/>
    <w:rsid w:val="00BC4E46"/>
    <w:rsid w:val="00BF6B07"/>
    <w:rsid w:val="00CE08EB"/>
    <w:rsid w:val="00D64B15"/>
    <w:rsid w:val="00D72F3B"/>
    <w:rsid w:val="00E52E84"/>
    <w:rsid w:val="00EE0339"/>
    <w:rsid w:val="00F103BE"/>
    <w:rsid w:val="00F82013"/>
    <w:rsid w:val="00F82D92"/>
    <w:rsid w:val="00F833C9"/>
    <w:rsid w:val="00F86B69"/>
    <w:rsid w:val="00F93EBC"/>
    <w:rsid w:val="00F95B59"/>
    <w:rsid w:val="00FB7175"/>
    <w:rsid w:val="00FC6144"/>
    <w:rsid w:val="00FD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33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53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39A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1"/>
    <w:qFormat/>
    <w:rsid w:val="007F72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33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53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39A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1"/>
    <w:qFormat/>
    <w:rsid w:val="007F72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4E756-F268-4247-996B-2632A01E7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334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Bernadette Pax</dc:creator>
  <cp:lastModifiedBy>Alexandra GERARD</cp:lastModifiedBy>
  <cp:revision>5</cp:revision>
  <cp:lastPrinted>2021-11-18T08:56:00Z</cp:lastPrinted>
  <dcterms:created xsi:type="dcterms:W3CDTF">2021-11-17T10:44:00Z</dcterms:created>
  <dcterms:modified xsi:type="dcterms:W3CDTF">2021-11-18T10:28:00Z</dcterms:modified>
</cp:coreProperties>
</file>